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CADF" w14:textId="77777777" w:rsidR="00B53492" w:rsidRPr="00C13CA7" w:rsidRDefault="005D1910">
      <w:pPr>
        <w:jc w:val="both"/>
        <w:rPr>
          <w:rFonts w:asciiTheme="minorHAnsi" w:hAnsiTheme="minorHAnsi" w:cs="Tahoma"/>
          <w:b/>
          <w:bCs/>
        </w:rPr>
      </w:pPr>
      <w:r w:rsidRPr="00C13CA7">
        <w:rPr>
          <w:rFonts w:asciiTheme="minorHAnsi" w:hAnsiTheme="minorHAnsi" w:cs="Tahoma"/>
          <w:b/>
          <w:bCs/>
        </w:rPr>
        <w:t>Annual Report Format</w:t>
      </w:r>
    </w:p>
    <w:p w14:paraId="3B858D87" w14:textId="61D8DA28" w:rsidR="00B53492" w:rsidRPr="00C13CA7" w:rsidRDefault="00C13CA7">
      <w:pPr>
        <w:jc w:val="both"/>
        <w:rPr>
          <w:rFonts w:asciiTheme="minorHAnsi" w:hAnsiTheme="minorHAnsi" w:cs="Tahoma"/>
          <w:b/>
          <w:bCs/>
          <w:sz w:val="20"/>
        </w:rPr>
      </w:pPr>
      <w:r>
        <w:rPr>
          <w:rFonts w:asciiTheme="minorHAnsi" w:hAnsiTheme="minorHAnsi" w:cs="Tahoma"/>
          <w:b/>
          <w:bCs/>
          <w:sz w:val="20"/>
        </w:rPr>
        <w:t>(Font Type Calibri</w:t>
      </w:r>
      <w:r w:rsidR="005D1910" w:rsidRPr="00C13CA7">
        <w:rPr>
          <w:rFonts w:asciiTheme="minorHAnsi" w:hAnsiTheme="minorHAnsi" w:cs="Tahoma"/>
          <w:b/>
          <w:bCs/>
          <w:sz w:val="20"/>
        </w:rPr>
        <w:t xml:space="preserve"> 1</w:t>
      </w:r>
      <w:r w:rsidR="001E7289">
        <w:rPr>
          <w:rFonts w:asciiTheme="minorHAnsi" w:hAnsiTheme="minorHAnsi" w:cs="Tahoma"/>
          <w:b/>
          <w:bCs/>
          <w:sz w:val="20"/>
        </w:rPr>
        <w:t>1</w:t>
      </w:r>
      <w:bookmarkStart w:id="0" w:name="_GoBack"/>
      <w:bookmarkEnd w:id="0"/>
      <w:r w:rsidR="005D1910" w:rsidRPr="00C13CA7">
        <w:rPr>
          <w:rFonts w:asciiTheme="minorHAnsi" w:hAnsiTheme="minorHAnsi" w:cs="Tahoma"/>
          <w:b/>
          <w:bCs/>
          <w:sz w:val="20"/>
        </w:rPr>
        <w:t>pt)</w:t>
      </w:r>
      <w:r>
        <w:rPr>
          <w:rFonts w:asciiTheme="minorHAnsi" w:hAnsiTheme="minorHAnsi" w:cs="Tahoma"/>
          <w:b/>
          <w:bCs/>
          <w:sz w:val="20"/>
        </w:rPr>
        <w:t xml:space="preserve">  (Email to NDOR-HSO in Word Format)</w:t>
      </w:r>
    </w:p>
    <w:p w14:paraId="0D933695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63A1B0FE" w14:textId="77777777" w:rsidR="00B53492" w:rsidRPr="00C13CA7" w:rsidRDefault="005D19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  <w:u w:val="none"/>
        </w:rPr>
      </w:pPr>
      <w:r w:rsidRPr="00C13CA7">
        <w:rPr>
          <w:rFonts w:asciiTheme="minorHAnsi" w:hAnsiTheme="minorHAnsi" w:cs="Tahoma"/>
          <w:sz w:val="20"/>
          <w:u w:val="none"/>
        </w:rPr>
        <w:t>Annual Report</w:t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</w:r>
      <w:r w:rsidRPr="00C13CA7">
        <w:rPr>
          <w:rFonts w:asciiTheme="minorHAnsi" w:hAnsiTheme="minorHAnsi" w:cs="Tahoma"/>
          <w:sz w:val="20"/>
          <w:u w:val="none"/>
        </w:rPr>
        <w:tab/>
        <w:t>Nebraska</w:t>
      </w:r>
    </w:p>
    <w:p w14:paraId="4D0FE953" w14:textId="77777777" w:rsidR="00B53492" w:rsidRPr="00C13CA7" w:rsidRDefault="00B53492">
      <w:pPr>
        <w:rPr>
          <w:rFonts w:asciiTheme="minorHAnsi" w:hAnsiTheme="minorHAnsi" w:cs="Tahoma"/>
          <w:sz w:val="20"/>
        </w:rPr>
      </w:pPr>
    </w:p>
    <w:p w14:paraId="7676E1F3" w14:textId="77777777" w:rsidR="00B53492" w:rsidRPr="00C13CA7" w:rsidRDefault="005D1910">
      <w:pPr>
        <w:pStyle w:val="Heading2"/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Name of Project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  <w:t>00-00</w:t>
      </w:r>
    </w:p>
    <w:p w14:paraId="49C72E73" w14:textId="77777777" w:rsidR="00B53492" w:rsidRPr="00C13CA7" w:rsidRDefault="005D1910">
      <w:pPr>
        <w:rPr>
          <w:rFonts w:asciiTheme="minorHAnsi" w:hAnsiTheme="minorHAnsi" w:cs="Tahoma"/>
          <w:b/>
          <w:bCs/>
          <w:sz w:val="20"/>
        </w:rPr>
      </w:pPr>
      <w:r w:rsidRPr="00C13CA7">
        <w:rPr>
          <w:rFonts w:asciiTheme="minorHAnsi" w:hAnsiTheme="minorHAnsi" w:cs="Tahoma"/>
          <w:b/>
          <w:bCs/>
          <w:sz w:val="20"/>
        </w:rPr>
        <w:t>Agency</w:t>
      </w:r>
    </w:p>
    <w:p w14:paraId="794DBF53" w14:textId="77777777" w:rsidR="00B53492" w:rsidRPr="00C13CA7" w:rsidRDefault="00B53492">
      <w:pPr>
        <w:rPr>
          <w:rFonts w:asciiTheme="minorHAnsi" w:hAnsiTheme="minorHAnsi" w:cs="Tahoma"/>
          <w:b/>
          <w:bCs/>
          <w:sz w:val="20"/>
        </w:rPr>
      </w:pPr>
    </w:p>
    <w:p w14:paraId="36B1D348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Program Area: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</w:p>
    <w:p w14:paraId="5F033C02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Project Characteristics: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</w:p>
    <w:p w14:paraId="1A22042D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Type of Jurisdiction: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</w:p>
    <w:p w14:paraId="2606F7F5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Jurisdiction Size: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</w:p>
    <w:p w14:paraId="74634206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Target Population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</w:p>
    <w:p w14:paraId="1EE8E016" w14:textId="77777777" w:rsidR="00B53492" w:rsidRPr="00C13CA7" w:rsidRDefault="00B53492">
      <w:pPr>
        <w:rPr>
          <w:rFonts w:asciiTheme="minorHAnsi" w:hAnsiTheme="minorHAnsi" w:cs="Tahoma"/>
          <w:sz w:val="20"/>
        </w:rPr>
      </w:pPr>
    </w:p>
    <w:p w14:paraId="66E961DD" w14:textId="77777777" w:rsidR="00B53492" w:rsidRPr="00C13CA7" w:rsidRDefault="005D1910">
      <w:pPr>
        <w:pStyle w:val="Heading2"/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Problem Identification:</w:t>
      </w:r>
    </w:p>
    <w:p w14:paraId="225C4C21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49E15698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64C3DF6E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495F7379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6DDDD41A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721EDFE7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2580A7DE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53B4A85E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54AC0B3E" w14:textId="77777777" w:rsidR="00B53492" w:rsidRPr="00C13CA7" w:rsidRDefault="007A6326">
      <w:pPr>
        <w:jc w:val="both"/>
        <w:rPr>
          <w:rFonts w:asciiTheme="minorHAnsi" w:hAnsiTheme="minorHAnsi" w:cs="Tahoma"/>
          <w:b/>
          <w:bCs/>
          <w:sz w:val="20"/>
        </w:rPr>
      </w:pPr>
      <w:r>
        <w:rPr>
          <w:rFonts w:asciiTheme="minorHAnsi" w:hAnsiTheme="minorHAnsi" w:cs="Tahoma"/>
          <w:b/>
          <w:bCs/>
          <w:sz w:val="20"/>
        </w:rPr>
        <w:t>Target</w:t>
      </w:r>
      <w:r w:rsidR="005D1910" w:rsidRPr="00C13CA7">
        <w:rPr>
          <w:rFonts w:asciiTheme="minorHAnsi" w:hAnsiTheme="minorHAnsi" w:cs="Tahoma"/>
          <w:b/>
          <w:bCs/>
          <w:sz w:val="20"/>
        </w:rPr>
        <w:t xml:space="preserve"> and Objective(s):</w:t>
      </w:r>
    </w:p>
    <w:p w14:paraId="67383558" w14:textId="77777777" w:rsidR="00B53492" w:rsidRPr="00C13CA7" w:rsidRDefault="00B5349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310"/>
          <w:tab w:val="left" w:pos="5760"/>
          <w:tab w:val="left" w:pos="7200"/>
        </w:tabs>
        <w:jc w:val="both"/>
        <w:rPr>
          <w:rFonts w:asciiTheme="minorHAnsi" w:hAnsiTheme="minorHAnsi" w:cs="Tahoma"/>
          <w:sz w:val="20"/>
          <w:szCs w:val="22"/>
        </w:rPr>
      </w:pPr>
    </w:p>
    <w:p w14:paraId="7263596B" w14:textId="77777777" w:rsidR="00B53492" w:rsidRPr="00C13CA7" w:rsidRDefault="005D191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310"/>
          <w:tab w:val="left" w:pos="5760"/>
          <w:tab w:val="left" w:pos="7200"/>
        </w:tabs>
        <w:jc w:val="both"/>
        <w:rPr>
          <w:rFonts w:asciiTheme="minorHAnsi" w:hAnsiTheme="minorHAnsi" w:cs="Tahoma"/>
          <w:sz w:val="20"/>
          <w:szCs w:val="22"/>
        </w:rPr>
      </w:pPr>
      <w:r w:rsidRPr="00790267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7426C2" wp14:editId="5DFF9CA4">
                <wp:simplePos x="0" y="0"/>
                <wp:positionH relativeFrom="column">
                  <wp:posOffset>1191057</wp:posOffset>
                </wp:positionH>
                <wp:positionV relativeFrom="paragraph">
                  <wp:posOffset>-1153293</wp:posOffset>
                </wp:positionV>
                <wp:extent cx="5074064" cy="1404620"/>
                <wp:effectExtent l="0" t="1181100" r="0" b="11988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56541">
                          <a:off x="0" y="0"/>
                          <a:ext cx="50740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AA54" w14:textId="77777777" w:rsidR="005D1910" w:rsidRPr="005D1910" w:rsidRDefault="005D1910" w:rsidP="005D1910">
                            <w:pPr>
                              <w:rPr>
                                <w:color w:val="FF0000"/>
                                <w:spacing w:val="400"/>
                                <w:sz w:val="96"/>
                                <w:szCs w:val="96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D1910">
                              <w:rPr>
                                <w:color w:val="FF0000"/>
                                <w:spacing w:val="4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8pt;margin-top:-90.8pt;width:399.55pt;height:110.6pt;rotation:-2013549fd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" filled="f" stroked="f">
                <v:textbox style="mso-fit-shape-to-text:t">
                  <w:txbxContent>
                    <w:p w14:paraId="5748AA54" w14:textId="77777777" w:rsidR="005D1910" w:rsidRPr="005D1910" w:rsidRDefault="005D1910" w:rsidP="005D1910">
                      <w:pPr>
                        <w:rPr>
                          <w:color w:val="FF0000"/>
                          <w:spacing w:val="400"/>
                          <w:sz w:val="96"/>
                          <w:szCs w:val="96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5D1910">
                        <w:rPr>
                          <w:color w:val="FF0000"/>
                          <w:spacing w:val="4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686A3FA6" w14:textId="77777777" w:rsidR="00B53492" w:rsidRPr="00C13CA7" w:rsidRDefault="00B5349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310"/>
          <w:tab w:val="left" w:pos="5760"/>
          <w:tab w:val="left" w:pos="7200"/>
        </w:tabs>
        <w:jc w:val="both"/>
        <w:rPr>
          <w:rFonts w:asciiTheme="minorHAnsi" w:hAnsiTheme="minorHAnsi" w:cs="Tahoma"/>
          <w:sz w:val="20"/>
          <w:szCs w:val="22"/>
        </w:rPr>
      </w:pPr>
    </w:p>
    <w:p w14:paraId="4F18C528" w14:textId="77777777" w:rsidR="00B53492" w:rsidRPr="00C13CA7" w:rsidRDefault="00B5349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310"/>
          <w:tab w:val="left" w:pos="5760"/>
          <w:tab w:val="left" w:pos="7200"/>
        </w:tabs>
        <w:jc w:val="both"/>
        <w:rPr>
          <w:rFonts w:asciiTheme="minorHAnsi" w:hAnsiTheme="minorHAnsi" w:cs="Tahoma"/>
          <w:sz w:val="20"/>
          <w:szCs w:val="22"/>
        </w:rPr>
      </w:pPr>
    </w:p>
    <w:p w14:paraId="0450610F" w14:textId="77777777" w:rsidR="00B53492" w:rsidRPr="00C13CA7" w:rsidRDefault="00B5349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310"/>
          <w:tab w:val="left" w:pos="5760"/>
          <w:tab w:val="left" w:pos="7200"/>
        </w:tabs>
        <w:jc w:val="both"/>
        <w:rPr>
          <w:rFonts w:asciiTheme="minorHAnsi" w:hAnsiTheme="minorHAnsi" w:cs="Tahoma"/>
          <w:sz w:val="20"/>
          <w:szCs w:val="22"/>
        </w:rPr>
      </w:pPr>
    </w:p>
    <w:p w14:paraId="1AA8218B" w14:textId="77777777" w:rsidR="00B53492" w:rsidRPr="00C13CA7" w:rsidRDefault="00B5349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310"/>
          <w:tab w:val="left" w:pos="5760"/>
          <w:tab w:val="left" w:pos="7200"/>
        </w:tabs>
        <w:jc w:val="both"/>
        <w:rPr>
          <w:rFonts w:asciiTheme="minorHAnsi" w:hAnsiTheme="minorHAnsi" w:cs="Tahoma"/>
          <w:sz w:val="20"/>
          <w:szCs w:val="22"/>
        </w:rPr>
      </w:pPr>
    </w:p>
    <w:p w14:paraId="3F1B819A" w14:textId="77777777" w:rsidR="00B53492" w:rsidRPr="00C13CA7" w:rsidRDefault="005D1910">
      <w:pPr>
        <w:pStyle w:val="Heading2"/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>Strategies and Activities:</w:t>
      </w:r>
    </w:p>
    <w:p w14:paraId="1D47BBF3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b/>
          <w:bCs/>
          <w:sz w:val="20"/>
        </w:rPr>
      </w:pPr>
    </w:p>
    <w:p w14:paraId="64022C4C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b/>
          <w:bCs/>
          <w:sz w:val="20"/>
        </w:rPr>
      </w:pPr>
    </w:p>
    <w:p w14:paraId="426A4357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b/>
          <w:bCs/>
          <w:sz w:val="20"/>
        </w:rPr>
      </w:pPr>
    </w:p>
    <w:p w14:paraId="01A63162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b/>
          <w:bCs/>
          <w:sz w:val="20"/>
        </w:rPr>
      </w:pPr>
    </w:p>
    <w:p w14:paraId="5FC128BC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b/>
          <w:bCs/>
          <w:sz w:val="20"/>
        </w:rPr>
      </w:pPr>
    </w:p>
    <w:p w14:paraId="10448D9E" w14:textId="77777777" w:rsidR="00B53492" w:rsidRPr="00C13CA7" w:rsidRDefault="00B53492">
      <w:pPr>
        <w:jc w:val="both"/>
        <w:rPr>
          <w:rFonts w:asciiTheme="minorHAnsi" w:hAnsiTheme="minorHAnsi" w:cs="Tahoma"/>
          <w:b/>
          <w:bCs/>
          <w:sz w:val="20"/>
        </w:rPr>
      </w:pPr>
    </w:p>
    <w:p w14:paraId="30F992C2" w14:textId="77777777" w:rsidR="00B53492" w:rsidRPr="00C13CA7" w:rsidRDefault="005D1910">
      <w:pPr>
        <w:jc w:val="both"/>
        <w:rPr>
          <w:rFonts w:asciiTheme="minorHAnsi" w:hAnsiTheme="minorHAnsi" w:cs="Tahoma"/>
          <w:b/>
          <w:bCs/>
          <w:sz w:val="20"/>
        </w:rPr>
      </w:pPr>
      <w:r w:rsidRPr="00C13CA7">
        <w:rPr>
          <w:rFonts w:asciiTheme="minorHAnsi" w:hAnsiTheme="minorHAnsi" w:cs="Tahoma"/>
          <w:b/>
          <w:bCs/>
          <w:sz w:val="20"/>
        </w:rPr>
        <w:t>Results:</w:t>
      </w:r>
    </w:p>
    <w:p w14:paraId="717FE455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sz w:val="20"/>
          <w:szCs w:val="22"/>
        </w:rPr>
      </w:pPr>
    </w:p>
    <w:p w14:paraId="52677223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sz w:val="20"/>
          <w:szCs w:val="22"/>
        </w:rPr>
      </w:pPr>
    </w:p>
    <w:p w14:paraId="659279DC" w14:textId="77777777" w:rsidR="00B53492" w:rsidRPr="00C13CA7" w:rsidRDefault="00B53492">
      <w:pPr>
        <w:numPr>
          <w:ilvl w:val="0"/>
          <w:numId w:val="15"/>
        </w:numPr>
        <w:ind w:hanging="720"/>
        <w:jc w:val="both"/>
        <w:rPr>
          <w:rFonts w:asciiTheme="minorHAnsi" w:hAnsiTheme="minorHAnsi" w:cs="Tahoma"/>
          <w:sz w:val="20"/>
          <w:szCs w:val="22"/>
        </w:rPr>
      </w:pPr>
    </w:p>
    <w:p w14:paraId="3F59E243" w14:textId="77777777" w:rsidR="00B53492" w:rsidRPr="00C13CA7" w:rsidRDefault="00B53492">
      <w:pPr>
        <w:jc w:val="both"/>
        <w:rPr>
          <w:rFonts w:asciiTheme="minorHAnsi" w:hAnsiTheme="minorHAnsi" w:cs="Tahoma"/>
          <w:sz w:val="20"/>
          <w:szCs w:val="22"/>
        </w:rPr>
      </w:pPr>
    </w:p>
    <w:p w14:paraId="7649E90C" w14:textId="77777777" w:rsidR="00B53492" w:rsidRPr="00C13CA7" w:rsidRDefault="00B53492">
      <w:pPr>
        <w:jc w:val="both"/>
        <w:rPr>
          <w:rFonts w:asciiTheme="minorHAnsi" w:hAnsiTheme="minorHAnsi" w:cs="Tahoma"/>
          <w:sz w:val="20"/>
          <w:szCs w:val="22"/>
        </w:rPr>
      </w:pPr>
    </w:p>
    <w:p w14:paraId="0C7E60DB" w14:textId="77777777" w:rsidR="00B53492" w:rsidRPr="00C13CA7" w:rsidRDefault="00B53492">
      <w:pPr>
        <w:jc w:val="both"/>
        <w:rPr>
          <w:rFonts w:asciiTheme="minorHAnsi" w:hAnsiTheme="minorHAnsi" w:cs="Tahoma"/>
          <w:sz w:val="20"/>
          <w:szCs w:val="22"/>
        </w:rPr>
      </w:pPr>
    </w:p>
    <w:p w14:paraId="67566FD2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b/>
          <w:bCs/>
          <w:sz w:val="20"/>
        </w:rPr>
        <w:t>Funding:</w:t>
      </w:r>
      <w:r w:rsidRPr="00C13CA7">
        <w:rPr>
          <w:rFonts w:asciiTheme="minorHAnsi" w:hAnsiTheme="minorHAnsi" w:cs="Tahoma"/>
          <w:b/>
          <w:bCs/>
          <w:sz w:val="20"/>
        </w:rPr>
        <w:tab/>
      </w:r>
      <w:r w:rsidRPr="00C13CA7">
        <w:rPr>
          <w:rFonts w:asciiTheme="minorHAnsi" w:hAnsiTheme="minorHAnsi" w:cs="Tahoma"/>
          <w:sz w:val="20"/>
        </w:rPr>
        <w:t>Section 402: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  <w:t>$ 0.00</w:t>
      </w:r>
    </w:p>
    <w:p w14:paraId="7A0CC951" w14:textId="77777777" w:rsidR="00B53492" w:rsidRPr="00C13CA7" w:rsidRDefault="005D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  <w:t>Other</w:t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</w:r>
      <w:r w:rsidRPr="00C13CA7">
        <w:rPr>
          <w:rFonts w:asciiTheme="minorHAnsi" w:hAnsiTheme="minorHAnsi" w:cs="Tahoma"/>
          <w:sz w:val="20"/>
        </w:rPr>
        <w:tab/>
        <w:t>$ 0.00</w:t>
      </w:r>
    </w:p>
    <w:p w14:paraId="57941632" w14:textId="77777777" w:rsidR="00B53492" w:rsidRPr="00C13CA7" w:rsidRDefault="005D1910">
      <w:pPr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b/>
          <w:bCs/>
          <w:sz w:val="20"/>
        </w:rPr>
        <w:t>Contact:</w:t>
      </w:r>
      <w:r w:rsidR="00803942">
        <w:rPr>
          <w:rFonts w:asciiTheme="minorHAnsi" w:hAnsiTheme="minorHAnsi" w:cs="Tahoma"/>
          <w:sz w:val="20"/>
        </w:rPr>
        <w:t xml:space="preserve"> </w:t>
      </w:r>
      <w:r w:rsidR="00803942">
        <w:rPr>
          <w:rFonts w:asciiTheme="minorHAnsi" w:hAnsiTheme="minorHAnsi" w:cs="Tahoma"/>
          <w:sz w:val="20"/>
        </w:rPr>
        <w:tab/>
        <w:t>Name, Agency, Address, City</w:t>
      </w:r>
      <w:r w:rsidRPr="00C13CA7">
        <w:rPr>
          <w:rFonts w:asciiTheme="minorHAnsi" w:hAnsiTheme="minorHAnsi" w:cs="Tahoma"/>
          <w:sz w:val="20"/>
        </w:rPr>
        <w:t>, State, Zip Code</w:t>
      </w:r>
    </w:p>
    <w:p w14:paraId="67245A0C" w14:textId="77777777" w:rsidR="00B53492" w:rsidRPr="00C13CA7" w:rsidRDefault="005D1910">
      <w:pPr>
        <w:jc w:val="both"/>
        <w:rPr>
          <w:rFonts w:asciiTheme="minorHAnsi" w:hAnsiTheme="minorHAnsi" w:cs="Tahoma"/>
          <w:sz w:val="20"/>
        </w:rPr>
      </w:pPr>
      <w:r w:rsidRPr="00C13CA7">
        <w:rPr>
          <w:rFonts w:asciiTheme="minorHAnsi" w:hAnsiTheme="minorHAnsi" w:cs="Tahoma"/>
          <w:sz w:val="20"/>
        </w:rPr>
        <w:tab/>
        <w:t xml:space="preserve">   </w:t>
      </w:r>
      <w:r w:rsidRPr="00C13CA7">
        <w:rPr>
          <w:rFonts w:asciiTheme="minorHAnsi" w:hAnsiTheme="minorHAnsi" w:cs="Tahoma"/>
          <w:sz w:val="20"/>
        </w:rPr>
        <w:tab/>
        <w:t xml:space="preserve">Telephone: 402/          </w:t>
      </w:r>
      <w:r w:rsidRPr="00C13CA7">
        <w:rPr>
          <w:rFonts w:asciiTheme="minorHAnsi" w:hAnsiTheme="minorHAnsi" w:cs="Tahoma"/>
          <w:sz w:val="20"/>
        </w:rPr>
        <w:tab/>
        <w:t xml:space="preserve">Fax: 402/         </w:t>
      </w:r>
      <w:r w:rsidRPr="00C13CA7">
        <w:rPr>
          <w:rFonts w:asciiTheme="minorHAnsi" w:hAnsiTheme="minorHAnsi" w:cs="Tahoma"/>
          <w:sz w:val="20"/>
        </w:rPr>
        <w:tab/>
        <w:t xml:space="preserve">Email: </w:t>
      </w:r>
    </w:p>
    <w:p w14:paraId="789F6F0C" w14:textId="77777777" w:rsidR="00B53492" w:rsidRPr="00C13CA7" w:rsidRDefault="00B53492">
      <w:pPr>
        <w:jc w:val="both"/>
        <w:rPr>
          <w:rFonts w:asciiTheme="minorHAnsi" w:hAnsiTheme="minorHAnsi" w:cs="Tahoma"/>
          <w:sz w:val="20"/>
        </w:rPr>
      </w:pPr>
    </w:p>
    <w:sectPr w:rsidR="00B53492" w:rsidRPr="00C13CA7">
      <w:footerReference w:type="default" r:id="rId7"/>
      <w:endnotePr>
        <w:numFmt w:val="decimal"/>
      </w:endnotePr>
      <w:pgSz w:w="12240" w:h="15840"/>
      <w:pgMar w:top="1440" w:right="1440" w:bottom="99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D6F0A" w14:textId="77777777" w:rsidR="00B53492" w:rsidRDefault="005D1910">
      <w:r>
        <w:separator/>
      </w:r>
    </w:p>
  </w:endnote>
  <w:endnote w:type="continuationSeparator" w:id="0">
    <w:p w14:paraId="7FA9F77F" w14:textId="77777777" w:rsidR="00B53492" w:rsidRDefault="005D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71A0A" w14:textId="77777777" w:rsidR="00B53492" w:rsidRDefault="005D1910">
    <w:pPr>
      <w:pStyle w:val="Footer"/>
      <w:framePr w:wrap="around" w:vAnchor="text" w:hAnchor="page" w:x="10666" w:y="29"/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14:paraId="0C0ECA80" w14:textId="77777777" w:rsidR="00B53492" w:rsidRDefault="00B5349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93A50" w14:textId="77777777" w:rsidR="00B53492" w:rsidRDefault="005D1910">
      <w:r>
        <w:separator/>
      </w:r>
    </w:p>
  </w:footnote>
  <w:footnote w:type="continuationSeparator" w:id="0">
    <w:p w14:paraId="387216E3" w14:textId="77777777" w:rsidR="00B53492" w:rsidRDefault="005D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37F"/>
    <w:multiLevelType w:val="hybridMultilevel"/>
    <w:tmpl w:val="296C590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73D81"/>
    <w:multiLevelType w:val="hybridMultilevel"/>
    <w:tmpl w:val="2D7683D0"/>
    <w:lvl w:ilvl="0" w:tplc="3E9E8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84170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351DD6"/>
    <w:multiLevelType w:val="hybridMultilevel"/>
    <w:tmpl w:val="9100272C"/>
    <w:lvl w:ilvl="0" w:tplc="6A04B59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97316"/>
    <w:multiLevelType w:val="hybridMultilevel"/>
    <w:tmpl w:val="6742D0DE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582FD6"/>
    <w:multiLevelType w:val="hybridMultilevel"/>
    <w:tmpl w:val="D054DF82"/>
    <w:lvl w:ilvl="0" w:tplc="8CEEFF5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EC5993"/>
    <w:multiLevelType w:val="hybridMultilevel"/>
    <w:tmpl w:val="536A6EBE"/>
    <w:lvl w:ilvl="0" w:tplc="E3EA499C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03A00"/>
    <w:multiLevelType w:val="hybridMultilevel"/>
    <w:tmpl w:val="C7F8EA38"/>
    <w:lvl w:ilvl="0" w:tplc="6F00C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27CAC"/>
    <w:multiLevelType w:val="hybridMultilevel"/>
    <w:tmpl w:val="70389BB8"/>
    <w:lvl w:ilvl="0" w:tplc="6F00C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23D60"/>
    <w:multiLevelType w:val="hybridMultilevel"/>
    <w:tmpl w:val="24FE8B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AC434D"/>
    <w:multiLevelType w:val="hybridMultilevel"/>
    <w:tmpl w:val="59265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20B1D"/>
    <w:multiLevelType w:val="hybridMultilevel"/>
    <w:tmpl w:val="BDF28D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1610BC"/>
    <w:multiLevelType w:val="hybridMultilevel"/>
    <w:tmpl w:val="40A0B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1DFD"/>
    <w:multiLevelType w:val="hybridMultilevel"/>
    <w:tmpl w:val="531823E4"/>
    <w:lvl w:ilvl="0" w:tplc="E5F0E9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A5C6F"/>
    <w:multiLevelType w:val="singleLevel"/>
    <w:tmpl w:val="9628072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792A20D8"/>
    <w:multiLevelType w:val="singleLevel"/>
    <w:tmpl w:val="8C6E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A7"/>
    <w:rsid w:val="00196F7D"/>
    <w:rsid w:val="001E7289"/>
    <w:rsid w:val="005D1910"/>
    <w:rsid w:val="007A6326"/>
    <w:rsid w:val="00803942"/>
    <w:rsid w:val="00B53492"/>
    <w:rsid w:val="00C1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56D55"/>
  <w15:chartTrackingRefBased/>
  <w15:docId w15:val="{653951F6-820A-4F11-A45E-C102D97D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b/>
      <w:sz w:val="21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sz w:val="23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 w:val="23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sz w:val="7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/>
      <w:b/>
      <w:sz w:val="5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ahoma" w:hAnsi="Tahoma" w:cs="Tahoma"/>
      <w:b/>
      <w:bCs/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jc w:val="center"/>
      <w:outlineLvl w:val="8"/>
    </w:pPr>
    <w:rPr>
      <w:rFonts w:ascii="Tahoma" w:hAnsi="Tahoma" w:cs="Tahoma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 Narrow" w:hAnsi="Arial Narrow"/>
      <w:sz w:val="23"/>
    </w:rPr>
  </w:style>
  <w:style w:type="paragraph" w:styleId="BodyText2">
    <w:name w:val="Body Text 2"/>
    <w:basedOn w:val="Normal"/>
    <w:semiHidden/>
    <w:rPr>
      <w:rFonts w:ascii="Arial Narrow" w:hAnsi="Arial Narrow" w:cs="Arial"/>
      <w:sz w:val="22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Cs w:val="24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szCs w:val="24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szCs w:val="24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szCs w:val="24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szCs w:val="24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szCs w:val="24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szCs w:val="24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szCs w:val="24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szCs w:val="24"/>
    </w:rPr>
  </w:style>
  <w:style w:type="paragraph" w:styleId="IndexHeading">
    <w:name w:val="index heading"/>
    <w:basedOn w:val="Normal"/>
    <w:next w:val="Index1"/>
    <w:semiHidden/>
    <w:rPr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Enclosure">
    <w:name w:val="Enclosure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720" w:hanging="720"/>
      <w:jc w:val="both"/>
    </w:pPr>
    <w:rPr>
      <w:rFonts w:ascii="Tahoma" w:hAnsi="Tahoma" w:cs="Tahoma"/>
      <w:sz w:val="20"/>
      <w:szCs w:val="22"/>
    </w:rPr>
  </w:style>
  <w:style w:type="paragraph" w:styleId="BodyTextIndent">
    <w:name w:val="Body Text Indent"/>
    <w:basedOn w:val="Normal"/>
    <w:semiHidden/>
    <w:pPr>
      <w:tabs>
        <w:tab w:val="left" w:pos="-1440"/>
      </w:tabs>
      <w:autoSpaceDE w:val="0"/>
      <w:autoSpaceDN w:val="0"/>
      <w:adjustRightInd w:val="0"/>
      <w:ind w:left="720" w:hanging="720"/>
    </w:pPr>
    <w:rPr>
      <w:rFonts w:ascii="Arial" w:hAnsi="Arial" w:cs="Arial"/>
      <w:snapToGrid/>
      <w:sz w:val="22"/>
      <w:szCs w:val="22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Date">
    <w:name w:val="Date"/>
    <w:basedOn w:val="Normal"/>
    <w:next w:val="Normal"/>
    <w:semiHidden/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ReturnAddress">
    <w:name w:val="Return Address"/>
    <w:basedOn w:val="Normal"/>
  </w:style>
  <w:style w:type="paragraph" w:customStyle="1" w:styleId="ReferenceLine">
    <w:name w:val="Reference Line"/>
    <w:basedOn w:val="BodyText"/>
  </w:style>
  <w:style w:type="paragraph" w:styleId="BodyText3">
    <w:name w:val="Body Text 3"/>
    <w:basedOn w:val="Normal"/>
    <w:semiHidden/>
    <w:pPr>
      <w:jc w:val="both"/>
    </w:pPr>
    <w:rPr>
      <w:rFonts w:ascii="Tahoma" w:hAnsi="Tahoma" w:cs="Tahoma"/>
      <w:sz w:val="20"/>
    </w:rPr>
  </w:style>
  <w:style w:type="paragraph" w:styleId="BodyTextIndent3">
    <w:name w:val="Body Text Indent 3"/>
    <w:basedOn w:val="Normal"/>
    <w:semiHidden/>
    <w:pPr>
      <w:ind w:left="720" w:hanging="720"/>
    </w:pPr>
    <w:rPr>
      <w:rFonts w:ascii="Tahoma" w:hAnsi="Tahoma" w:cs="Tahoma"/>
      <w:sz w:val="20"/>
      <w:szCs w:val="22"/>
    </w:rPr>
  </w:style>
  <w:style w:type="paragraph" w:customStyle="1" w:styleId="a">
    <w:name w:val="_"/>
    <w:basedOn w:val="Normal"/>
    <w:pPr>
      <w:autoSpaceDE w:val="0"/>
      <w:autoSpaceDN w:val="0"/>
      <w:adjustRightInd w:val="0"/>
      <w:ind w:left="720" w:hanging="720"/>
    </w:pPr>
    <w:rPr>
      <w:rFonts w:ascii="Courier" w:hAnsi="Courier"/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POLICIES AND PROCEDURES MANUAL</vt:lpstr>
    </vt:vector>
  </TitlesOfParts>
  <Company>State of Nebraska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 MANUAL</dc:title>
  <dc:subject/>
  <dc:creator>DMV Highway Safety Div.</dc:creator>
  <cp:keywords/>
  <cp:lastModifiedBy>Kovarik, William</cp:lastModifiedBy>
  <cp:revision>2</cp:revision>
  <cp:lastPrinted>2006-08-02T22:08:00Z</cp:lastPrinted>
  <dcterms:created xsi:type="dcterms:W3CDTF">2020-11-16T14:04:00Z</dcterms:created>
  <dcterms:modified xsi:type="dcterms:W3CDTF">2020-11-16T14:04:00Z</dcterms:modified>
</cp:coreProperties>
</file>